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3A" w:rsidRDefault="005A6B03" w:rsidP="00CE7A3A">
      <w:pPr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CE7A3A">
        <w:rPr>
          <w:rFonts w:asciiTheme="minorEastAsia" w:eastAsiaTheme="minorEastAsia" w:hAnsiTheme="minorEastAsia" w:hint="eastAsia"/>
          <w:b/>
          <w:sz w:val="32"/>
          <w:szCs w:val="32"/>
        </w:rPr>
        <w:t>广东省科学技术厅关于征集2018年度省级科技计划项目</w:t>
      </w:r>
    </w:p>
    <w:p w:rsidR="005A6B03" w:rsidRDefault="005A6B03" w:rsidP="00CE7A3A">
      <w:pPr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CE7A3A">
        <w:rPr>
          <w:rFonts w:asciiTheme="minorEastAsia" w:eastAsiaTheme="minorEastAsia" w:hAnsiTheme="minorEastAsia" w:hint="eastAsia"/>
          <w:b/>
          <w:sz w:val="32"/>
          <w:szCs w:val="32"/>
        </w:rPr>
        <w:t>指南建议的通知</w:t>
      </w:r>
    </w:p>
    <w:p w:rsidR="005A6B03" w:rsidRPr="00CE7A3A" w:rsidRDefault="00CE7A3A" w:rsidP="00CE7A3A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CE7A3A">
        <w:rPr>
          <w:rFonts w:asciiTheme="minorEastAsia" w:eastAsiaTheme="minorEastAsia" w:hAnsiTheme="minorEastAsia" w:hint="eastAsia"/>
          <w:sz w:val="28"/>
          <w:szCs w:val="28"/>
        </w:rPr>
        <w:t>各科室：</w:t>
      </w:r>
    </w:p>
    <w:p w:rsidR="00CE7A3A" w:rsidRDefault="005A6B03" w:rsidP="00CE7A3A">
      <w:pPr>
        <w:spacing w:after="0" w:line="360" w:lineRule="auto"/>
        <w:ind w:firstLine="570"/>
        <w:rPr>
          <w:rFonts w:asciiTheme="minorEastAsia" w:eastAsiaTheme="minorEastAsia" w:hAnsiTheme="minorEastAsia" w:hint="eastAsia"/>
          <w:sz w:val="28"/>
          <w:szCs w:val="28"/>
        </w:rPr>
      </w:pPr>
      <w:r w:rsidRPr="00CE7A3A">
        <w:rPr>
          <w:rFonts w:asciiTheme="minorEastAsia" w:eastAsiaTheme="minorEastAsia" w:hAnsiTheme="minorEastAsia" w:hint="eastAsia"/>
          <w:sz w:val="28"/>
          <w:szCs w:val="28"/>
        </w:rPr>
        <w:t>为进一步规范科技创新管理，科学编制科技计划项目申报指南，更好落实科技发展规划和创新驱动发展工作部署，现</w:t>
      </w:r>
      <w:r w:rsidR="00CE7A3A" w:rsidRPr="00CE7A3A">
        <w:rPr>
          <w:rFonts w:asciiTheme="minorEastAsia" w:eastAsiaTheme="minorEastAsia" w:hAnsiTheme="minorEastAsia" w:hint="eastAsia"/>
          <w:sz w:val="28"/>
          <w:szCs w:val="28"/>
        </w:rPr>
        <w:t>广东省科学技术厅</w:t>
      </w:r>
      <w:r w:rsidRPr="00CE7A3A">
        <w:rPr>
          <w:rFonts w:asciiTheme="minorEastAsia" w:eastAsiaTheme="minorEastAsia" w:hAnsiTheme="minorEastAsia" w:hint="eastAsia"/>
          <w:sz w:val="28"/>
          <w:szCs w:val="28"/>
        </w:rPr>
        <w:t>面向社会公开征集2018年度省级科技计划项目指南内容及相关建议。</w:t>
      </w:r>
      <w:r w:rsidR="00CE7A3A">
        <w:rPr>
          <w:rFonts w:asciiTheme="minorEastAsia" w:eastAsiaTheme="minorEastAsia" w:hAnsiTheme="minorEastAsia" w:hint="eastAsia"/>
          <w:sz w:val="28"/>
          <w:szCs w:val="28"/>
        </w:rPr>
        <w:t>具体的指南建议根据工作需要分为技术型建议和政策型建议两大类。请拟申报人员登陆广东省科技厅阳光政务平台（</w:t>
      </w:r>
      <w:r w:rsidR="00CE7A3A" w:rsidRPr="00CE7A3A">
        <w:rPr>
          <w:rFonts w:asciiTheme="minorEastAsia" w:eastAsiaTheme="minorEastAsia" w:hAnsiTheme="minorEastAsia" w:hint="eastAsia"/>
          <w:sz w:val="28"/>
          <w:szCs w:val="28"/>
        </w:rPr>
        <w:t>“http://pro.gdstc.gov.cn”）进行</w:t>
      </w:r>
      <w:r w:rsidR="00CE7A3A">
        <w:rPr>
          <w:rFonts w:asciiTheme="minorEastAsia" w:eastAsiaTheme="minorEastAsia" w:hAnsiTheme="minorEastAsia" w:hint="eastAsia"/>
          <w:sz w:val="28"/>
          <w:szCs w:val="28"/>
        </w:rPr>
        <w:t>网上</w:t>
      </w:r>
      <w:r w:rsidR="00CE7A3A" w:rsidRPr="00CE7A3A">
        <w:rPr>
          <w:rFonts w:asciiTheme="minorEastAsia" w:eastAsiaTheme="minorEastAsia" w:hAnsiTheme="minorEastAsia" w:hint="eastAsia"/>
          <w:sz w:val="28"/>
          <w:szCs w:val="28"/>
        </w:rPr>
        <w:t>填报</w:t>
      </w:r>
      <w:r w:rsidR="00CE7A3A">
        <w:rPr>
          <w:rFonts w:asciiTheme="minorEastAsia" w:eastAsiaTheme="minorEastAsia" w:hAnsiTheme="minorEastAsia" w:hint="eastAsia"/>
          <w:sz w:val="28"/>
          <w:szCs w:val="28"/>
        </w:rPr>
        <w:t>，如无账号请提前联系科研科。指南</w:t>
      </w:r>
      <w:r w:rsidR="00CE7A3A" w:rsidRPr="00CE7A3A">
        <w:rPr>
          <w:rFonts w:asciiTheme="minorEastAsia" w:eastAsiaTheme="minorEastAsia" w:hAnsiTheme="minorEastAsia" w:hint="eastAsia"/>
          <w:sz w:val="28"/>
          <w:szCs w:val="28"/>
        </w:rPr>
        <w:t>建议</w:t>
      </w:r>
      <w:r w:rsidR="00CE7A3A">
        <w:rPr>
          <w:rFonts w:asciiTheme="minorEastAsia" w:eastAsiaTheme="minorEastAsia" w:hAnsiTheme="minorEastAsia" w:hint="eastAsia"/>
          <w:sz w:val="28"/>
          <w:szCs w:val="28"/>
        </w:rPr>
        <w:t>征集截止时间：9月18日。</w:t>
      </w:r>
    </w:p>
    <w:p w:rsidR="005A6B03" w:rsidRPr="00CE7A3A" w:rsidRDefault="005A6B03" w:rsidP="00CE7A3A">
      <w:pPr>
        <w:spacing w:after="0"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4358AB" w:rsidRDefault="00CE7A3A" w:rsidP="00CE7A3A">
      <w:pPr>
        <w:spacing w:after="0" w:line="360" w:lineRule="auto"/>
        <w:jc w:val="righ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科研管理科</w:t>
      </w:r>
    </w:p>
    <w:p w:rsidR="00CE7A3A" w:rsidRPr="00CE7A3A" w:rsidRDefault="00CE7A3A" w:rsidP="00CE7A3A">
      <w:pPr>
        <w:spacing w:after="0"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2017年9月7日</w:t>
      </w:r>
    </w:p>
    <w:sectPr w:rsidR="00CE7A3A" w:rsidRPr="00CE7A3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F79B6"/>
    <w:rsid w:val="005A6B03"/>
    <w:rsid w:val="008846A0"/>
    <w:rsid w:val="008B7726"/>
    <w:rsid w:val="00CE7A3A"/>
    <w:rsid w:val="00D31D50"/>
    <w:rsid w:val="00E76344"/>
    <w:rsid w:val="00E9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1E9"/>
    <w:rPr>
      <w:color w:val="007DA3"/>
      <w:u w:val="single"/>
    </w:rPr>
  </w:style>
  <w:style w:type="character" w:styleId="a4">
    <w:name w:val="Strong"/>
    <w:basedOn w:val="a0"/>
    <w:uiPriority w:val="22"/>
    <w:qFormat/>
    <w:rsid w:val="00E971E9"/>
    <w:rPr>
      <w:b/>
      <w:bCs/>
    </w:rPr>
  </w:style>
  <w:style w:type="character" w:customStyle="1" w:styleId="p121">
    <w:name w:val="p121"/>
    <w:basedOn w:val="a0"/>
    <w:rsid w:val="00E971E9"/>
    <w:rPr>
      <w:rFonts w:ascii="Arial" w:hAnsi="Arial" w:hint="default"/>
      <w:sz w:val="18"/>
      <w:szCs w:val="18"/>
    </w:rPr>
  </w:style>
  <w:style w:type="paragraph" w:styleId="a5">
    <w:name w:val="Normal (Web)"/>
    <w:basedOn w:val="a"/>
    <w:uiPriority w:val="99"/>
    <w:unhideWhenUsed/>
    <w:rsid w:val="00E971E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6</cp:revision>
  <dcterms:created xsi:type="dcterms:W3CDTF">2008-09-11T17:20:00Z</dcterms:created>
  <dcterms:modified xsi:type="dcterms:W3CDTF">2017-09-07T01:55:00Z</dcterms:modified>
</cp:coreProperties>
</file>